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Calibri" w:cs="Calibri" w:eastAsia="Calibri" w:hAnsi="Calibri"/>
          <w:b w:val="1"/>
          <w:i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S sebou si Vaše dítě poveze:</w:t>
      </w:r>
    </w:p>
    <w:p w:rsidR="00000000" w:rsidDel="00000000" w:rsidP="00000000" w:rsidRDefault="00000000" w:rsidRPr="00000000" w14:paraId="00000002">
      <w:pPr>
        <w:pStyle w:val="Heading1"/>
        <w:widowControl w:val="1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 vlaku</w:t>
      </w:r>
    </w:p>
    <w:p w:rsidR="00000000" w:rsidDel="00000000" w:rsidP="00000000" w:rsidRDefault="00000000" w:rsidRPr="00000000" w14:paraId="00000003">
      <w:pPr>
        <w:widowControl w:val="1"/>
        <w:tabs>
          <w:tab w:val="left" w:pos="793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batůžek se svačinou, pitím (stravování začíná večeří),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pláštěnkou</w:t>
      </w:r>
    </w:p>
    <w:p w:rsidR="00000000" w:rsidDel="00000000" w:rsidP="00000000" w:rsidRDefault="00000000" w:rsidRPr="00000000" w14:paraId="00000004">
      <w:pPr>
        <w:widowControl w:val="1"/>
        <w:tabs>
          <w:tab w:val="left" w:pos="7938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vhodné oblečení a obutí na cestu (přesun do tábořiště zahrnuje cca 9 km cestu pěší chůzí od vlaku)</w:t>
      </w:r>
    </w:p>
    <w:p w:rsidR="00000000" w:rsidDel="00000000" w:rsidP="00000000" w:rsidRDefault="00000000" w:rsidRPr="00000000" w14:paraId="00000005">
      <w:pPr>
        <w:pStyle w:val="Heading1"/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 kufru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spací úbor</w:t>
        <w:tab/>
      </w:r>
    </w:p>
    <w:p w:rsidR="00000000" w:rsidDel="00000000" w:rsidP="00000000" w:rsidRDefault="00000000" w:rsidRPr="00000000" w14:paraId="00000007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teplý spací pytel (podepsaný obal!!!) není nutné zabalit do kufru</w:t>
        <w:tab/>
      </w:r>
    </w:p>
    <w:p w:rsidR="00000000" w:rsidDel="00000000" w:rsidP="00000000" w:rsidRDefault="00000000" w:rsidRPr="00000000" w14:paraId="00000008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dvoudílný ešus, lžíce, hrnek !!!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VŠE PODEPSANÉ/OZNAČENÉ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vyrýt mechanicky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PROSÍME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!!!</w:t>
        <w:tab/>
      </w:r>
    </w:p>
    <w:p w:rsidR="00000000" w:rsidDel="00000000" w:rsidP="00000000" w:rsidRDefault="00000000" w:rsidRPr="00000000" w14:paraId="00000009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starší prostěradlo -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nejlépe napínací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(povlečení na matraci)</w:t>
        <w:tab/>
      </w:r>
    </w:p>
    <w:p w:rsidR="00000000" w:rsidDel="00000000" w:rsidP="00000000" w:rsidRDefault="00000000" w:rsidRPr="00000000" w14:paraId="0000000A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spodní prádlo na 9 dní</w:t>
        <w:tab/>
      </w:r>
    </w:p>
    <w:p w:rsidR="00000000" w:rsidDel="00000000" w:rsidP="00000000" w:rsidRDefault="00000000" w:rsidRPr="00000000" w14:paraId="0000000B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kapesníky, dle potřeby a zvyklostí</w:t>
        <w:tab/>
      </w:r>
    </w:p>
    <w:p w:rsidR="00000000" w:rsidDel="00000000" w:rsidP="00000000" w:rsidRDefault="00000000" w:rsidRPr="00000000" w14:paraId="0000000C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 párů ponožek slabých</w:t>
        <w:tab/>
      </w:r>
    </w:p>
    <w:p w:rsidR="00000000" w:rsidDel="00000000" w:rsidP="00000000" w:rsidRDefault="00000000" w:rsidRPr="00000000" w14:paraId="0000000D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páry ponožek silných</w:t>
        <w:tab/>
      </w:r>
    </w:p>
    <w:p w:rsidR="00000000" w:rsidDel="00000000" w:rsidP="00000000" w:rsidRDefault="00000000" w:rsidRPr="00000000" w14:paraId="0000000E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 triček s krátkým rukávem</w:t>
        <w:tab/>
      </w:r>
    </w:p>
    <w:p w:rsidR="00000000" w:rsidDel="00000000" w:rsidP="00000000" w:rsidRDefault="00000000" w:rsidRPr="00000000" w14:paraId="0000000F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trička s dlouhým rukávem</w:t>
        <w:tab/>
      </w:r>
    </w:p>
    <w:p w:rsidR="00000000" w:rsidDel="00000000" w:rsidP="00000000" w:rsidRDefault="00000000" w:rsidRPr="00000000" w14:paraId="00000010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 mikiny (svetr)</w:t>
        <w:tab/>
      </w:r>
    </w:p>
    <w:p w:rsidR="00000000" w:rsidDel="00000000" w:rsidP="00000000" w:rsidRDefault="00000000" w:rsidRPr="00000000" w14:paraId="00000011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 tepláky (legíny)</w:t>
        <w:tab/>
      </w:r>
    </w:p>
    <w:p w:rsidR="00000000" w:rsidDel="00000000" w:rsidP="00000000" w:rsidRDefault="00000000" w:rsidRPr="00000000" w14:paraId="00000012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 kraťasy</w:t>
        <w:tab/>
      </w:r>
    </w:p>
    <w:p w:rsidR="00000000" w:rsidDel="00000000" w:rsidP="00000000" w:rsidRDefault="00000000" w:rsidRPr="00000000" w14:paraId="00000013">
      <w:pPr>
        <w:widowControl w:val="1"/>
        <w:tabs>
          <w:tab w:val="left" w:pos="9072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šátek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větrovka (nebo softshellová bunda)</w:t>
        <w:tab/>
      </w:r>
    </w:p>
    <w:p w:rsidR="00000000" w:rsidDel="00000000" w:rsidP="00000000" w:rsidRDefault="00000000" w:rsidRPr="00000000" w14:paraId="00000015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plavky</w:t>
        <w:tab/>
      </w:r>
    </w:p>
    <w:p w:rsidR="00000000" w:rsidDel="00000000" w:rsidP="00000000" w:rsidRDefault="00000000" w:rsidRPr="00000000" w14:paraId="00000016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pokrývka hlavy proti slunci</w:t>
        <w:tab/>
      </w:r>
    </w:p>
    <w:p w:rsidR="00000000" w:rsidDel="00000000" w:rsidP="00000000" w:rsidRDefault="00000000" w:rsidRPr="00000000" w14:paraId="00000017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ručníky</w:t>
        <w:tab/>
      </w:r>
    </w:p>
    <w:p w:rsidR="00000000" w:rsidDel="00000000" w:rsidP="00000000" w:rsidRDefault="00000000" w:rsidRPr="00000000" w14:paraId="00000018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potřeby osobní hygieny</w:t>
        <w:tab/>
      </w:r>
    </w:p>
    <w:p w:rsidR="00000000" w:rsidDel="00000000" w:rsidP="00000000" w:rsidRDefault="00000000" w:rsidRPr="00000000" w14:paraId="00000019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opalovací krém</w:t>
        <w:tab/>
      </w:r>
    </w:p>
    <w:p w:rsidR="00000000" w:rsidDel="00000000" w:rsidP="00000000" w:rsidRDefault="00000000" w:rsidRPr="00000000" w14:paraId="0000001A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sluneční brýle</w:t>
        <w:tab/>
      </w:r>
    </w:p>
    <w:p w:rsidR="00000000" w:rsidDel="00000000" w:rsidP="00000000" w:rsidRDefault="00000000" w:rsidRPr="00000000" w14:paraId="0000001B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repelent (proti hmyzu a klíšťatům)</w:t>
        <w:tab/>
      </w:r>
    </w:p>
    <w:p w:rsidR="00000000" w:rsidDel="00000000" w:rsidP="00000000" w:rsidRDefault="00000000" w:rsidRPr="00000000" w14:paraId="0000001C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toaletní papír</w:t>
        <w:tab/>
      </w:r>
    </w:p>
    <w:p w:rsidR="00000000" w:rsidDel="00000000" w:rsidP="00000000" w:rsidRDefault="00000000" w:rsidRPr="00000000" w14:paraId="0000001D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stará utěrka</w:t>
        <w:tab/>
      </w:r>
    </w:p>
    <w:p w:rsidR="00000000" w:rsidDel="00000000" w:rsidP="00000000" w:rsidRDefault="00000000" w:rsidRPr="00000000" w14:paraId="0000001E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baterka (funkční)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F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KAPESNÍ NŮŽ!!! - PODEPSANÉ/OZNAČENÉ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(doporučujeme i škrabku na brambory)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20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šitíčko (využito v rámci programu)</w:t>
        <w:tab/>
      </w:r>
    </w:p>
    <w:p w:rsidR="00000000" w:rsidDel="00000000" w:rsidP="00000000" w:rsidRDefault="00000000" w:rsidRPr="00000000" w14:paraId="00000021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gumáky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nutné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!!!</w:t>
        <w:tab/>
      </w:r>
    </w:p>
    <w:p w:rsidR="00000000" w:rsidDel="00000000" w:rsidP="00000000" w:rsidRDefault="00000000" w:rsidRPr="00000000" w14:paraId="00000022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pevné boty</w:t>
        <w:tab/>
      </w:r>
    </w:p>
    <w:p w:rsidR="00000000" w:rsidDel="00000000" w:rsidP="00000000" w:rsidRDefault="00000000" w:rsidRPr="00000000" w14:paraId="00000023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sandále (doporučujeme i gumové pantofle)</w:t>
        <w:tab/>
      </w:r>
    </w:p>
    <w:p w:rsidR="00000000" w:rsidDel="00000000" w:rsidP="00000000" w:rsidRDefault="00000000" w:rsidRPr="00000000" w14:paraId="00000024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blok, obyčejná tužka, propiska, pastelky nebo fixy</w:t>
        <w:tab/>
      </w:r>
    </w:p>
    <w:p w:rsidR="00000000" w:rsidDel="00000000" w:rsidP="00000000" w:rsidRDefault="00000000" w:rsidRPr="00000000" w14:paraId="00000025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kapesné, výše dle uvážení</w:t>
        <w:tab/>
      </w:r>
    </w:p>
    <w:p w:rsidR="00000000" w:rsidDel="00000000" w:rsidP="00000000" w:rsidRDefault="00000000" w:rsidRPr="00000000" w14:paraId="00000026">
      <w:pPr>
        <w:pStyle w:val="Heading1"/>
        <w:widowControl w:val="1"/>
        <w:tabs>
          <w:tab w:val="left" w:pos="7938"/>
          <w:tab w:val="left" w:pos="9072"/>
        </w:tabs>
        <w:rPr>
          <w:rFonts w:ascii="Calibri" w:cs="Calibri" w:eastAsia="Calibri" w:hAnsi="Calibri"/>
          <w:b w:val="0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široká izolepa</w:t>
      </w:r>
      <w:r w:rsidDel="00000000" w:rsidR="00000000" w:rsidRPr="00000000">
        <w:rPr>
          <w:rFonts w:ascii="Calibri" w:cs="Calibri" w:eastAsia="Calibri" w:hAnsi="Calibri"/>
          <w:b w:val="0"/>
          <w:i w:val="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27">
      <w:pPr>
        <w:pStyle w:val="Heading1"/>
        <w:widowControl w:val="1"/>
        <w:tabs>
          <w:tab w:val="left" w:pos="7938"/>
          <w:tab w:val="left" w:pos="9072"/>
        </w:tabs>
        <w:rPr>
          <w:rFonts w:ascii="Calibri" w:cs="Calibri" w:eastAsia="Calibri" w:hAnsi="Calibri"/>
          <w:b w:val="0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lepidlo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(lepící tyčinka na papír)</w:t>
      </w:r>
      <w:r w:rsidDel="00000000" w:rsidR="00000000" w:rsidRPr="00000000">
        <w:rPr>
          <w:rFonts w:ascii="Calibri" w:cs="Calibri" w:eastAsia="Calibri" w:hAnsi="Calibri"/>
          <w:b w:val="0"/>
          <w:i w:val="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28">
      <w:pPr>
        <w:pStyle w:val="Heading1"/>
        <w:widowControl w:val="1"/>
        <w:tabs>
          <w:tab w:val="left" w:pos="7938"/>
          <w:tab w:val="left" w:pos="9072"/>
        </w:tabs>
        <w:rPr>
          <w:rFonts w:ascii="Calibri" w:cs="Calibri" w:eastAsia="Calibri" w:hAnsi="Calibri"/>
          <w:b w:val="0"/>
          <w:i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nůžky</w:t>
      </w:r>
      <w:r w:rsidDel="00000000" w:rsidR="00000000" w:rsidRPr="00000000">
        <w:rPr>
          <w:rFonts w:ascii="Calibri" w:cs="Calibri" w:eastAsia="Calibri" w:hAnsi="Calibri"/>
          <w:b w:val="0"/>
          <w:i w:val="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29">
      <w:pPr>
        <w:pStyle w:val="Heading1"/>
        <w:widowControl w:val="1"/>
        <w:tabs>
          <w:tab w:val="left" w:pos="7938"/>
          <w:tab w:val="left" w:pos="9072"/>
        </w:tabs>
        <w:rPr>
          <w:rFonts w:ascii="Calibri" w:cs="Calibri" w:eastAsia="Calibri" w:hAnsi="Calibri"/>
          <w:i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rtl w:val="0"/>
        </w:rPr>
        <w:t xml:space="preserve">pytel na špinavé prádlo</w:t>
      </w:r>
      <w:r w:rsidDel="00000000" w:rsidR="00000000" w:rsidRPr="00000000">
        <w:rPr>
          <w:rFonts w:ascii="Calibri" w:cs="Calibri" w:eastAsia="Calibri" w:hAnsi="Calibri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(nejlépe látkový)</w:t>
      </w:r>
      <w:r w:rsidDel="00000000" w:rsidR="00000000" w:rsidRPr="00000000">
        <w:rPr>
          <w:rFonts w:ascii="Calibri" w:cs="Calibri" w:eastAsia="Calibri" w:hAnsi="Calibri"/>
          <w:b w:val="0"/>
          <w:i w:val="0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zpěvník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z loňského roku (nováčci a ti, kteří zpěvník ztratili, si loňské písně vytisknou z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http://aspv.skolaveltrusy.cz/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nalepí do sešitu A5)</w:t>
      </w:r>
    </w:p>
    <w:p w:rsidR="00000000" w:rsidDel="00000000" w:rsidP="00000000" w:rsidRDefault="00000000" w:rsidRPr="00000000" w14:paraId="0000002B">
      <w:pPr>
        <w:pStyle w:val="Heading1"/>
        <w:widowControl w:val="1"/>
        <w:tabs>
          <w:tab w:val="left" w:pos="793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Style w:val="Heading1"/>
        <w:widowControl w:val="1"/>
        <w:tabs>
          <w:tab w:val="left" w:pos="7938"/>
        </w:tabs>
        <w:rPr>
          <w:rFonts w:ascii="Calibri" w:cs="Calibri" w:eastAsia="Calibri" w:hAnsi="Calibri"/>
          <w:b w:val="0"/>
          <w:i w:val="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 obálce pro předání vedoucímu před odjezdem vlaku musí být: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karta zdravotního pojištění</w:t>
        <w:tab/>
      </w:r>
    </w:p>
    <w:p w:rsidR="00000000" w:rsidDel="00000000" w:rsidP="00000000" w:rsidRDefault="00000000" w:rsidRPr="00000000" w14:paraId="0000002E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podepsaná bezinfekčnost</w:t>
        <w:tab/>
      </w:r>
    </w:p>
    <w:p w:rsidR="00000000" w:rsidDel="00000000" w:rsidP="00000000" w:rsidRDefault="00000000" w:rsidRPr="00000000" w14:paraId="0000002F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souhlas rodiče s ošetřením dítěte</w:t>
        <w:tab/>
      </w:r>
    </w:p>
    <w:p w:rsidR="00000000" w:rsidDel="00000000" w:rsidP="00000000" w:rsidRDefault="00000000" w:rsidRPr="00000000" w14:paraId="00000030">
      <w:pPr>
        <w:widowControl w:val="1"/>
        <w:tabs>
          <w:tab w:val="left" w:pos="9072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prohlášení</w:t>
        <w:tab/>
        <w:tab/>
      </w:r>
    </w:p>
    <w:p w:rsidR="00000000" w:rsidDel="00000000" w:rsidP="00000000" w:rsidRDefault="00000000" w:rsidRPr="00000000" w14:paraId="00000031">
      <w:pPr>
        <w:pStyle w:val="Heading1"/>
        <w:widowControl w:val="1"/>
        <w:tabs>
          <w:tab w:val="left" w:pos="7938"/>
        </w:tabs>
        <w:rPr>
          <w:rFonts w:ascii="Calibri" w:cs="Calibri" w:eastAsia="Calibri" w:hAnsi="Calibri"/>
          <w:i w:val="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i w:val="0"/>
          <w:sz w:val="22"/>
          <w:szCs w:val="22"/>
          <w:u w:val="single"/>
          <w:rtl w:val="0"/>
        </w:rPr>
        <w:t xml:space="preserve">Potvrzení zdravotní způsobilosti odevzdejte do 30. 6. 2021 do schránky na adrese M. Voláková, Čelakovského 129, Veltrusy, nebo ho mohou děti předat ve škole 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284" w:top="284" w:left="1418" w:right="567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widowControl w:val="1"/>
      <w:tabs>
        <w:tab w:val="left" w:pos="7938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!!! Rodiče, tento list uschovejte!!!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Adresa tábora: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Letní tábor ASPV VELTRUSY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;</w:t>
      <w:br w:type="textWrapping"/>
      <w:t xml:space="preserve">tábořiště Kocourkáč; Pojbuky, Dolní Světlá; PSČ 391 43. </w:t>
    </w:r>
    <w:r w:rsidDel="00000000" w:rsidR="00000000" w:rsidRPr="00000000">
      <w:rPr>
        <w:rFonts w:ascii="Calibri" w:cs="Calibri" w:eastAsia="Calibri" w:hAnsi="Calibri"/>
        <w:i w:val="1"/>
        <w:u w:val="single"/>
        <w:rtl w:val="0"/>
      </w:rPr>
      <w:t xml:space="preserve">V případě nouze telefon do tábora 725 330 585</w:t>
    </w:r>
    <w:r w:rsidDel="00000000" w:rsidR="00000000" w:rsidRPr="00000000">
      <w:rPr>
        <w:rFonts w:ascii="Calibri" w:cs="Calibri" w:eastAsia="Calibri" w:hAnsi="Calibri"/>
        <w:i w:val="1"/>
        <w:sz w:val="22"/>
        <w:szCs w:val="22"/>
        <w:u w:val="singl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(</w:t>
    </w:r>
    <w:r w:rsidDel="00000000" w:rsidR="00000000" w:rsidRPr="00000000">
      <w:rPr>
        <w:rFonts w:ascii="Calibri" w:cs="Calibri" w:eastAsia="Calibri" w:hAnsi="Calibri"/>
        <w:i w:val="1"/>
        <w:sz w:val="18"/>
        <w:szCs w:val="18"/>
        <w:rtl w:val="0"/>
      </w:rPr>
      <w:t xml:space="preserve">607 165 497</w:t>
    </w: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)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widowControl w:val="1"/>
      <w:tabs>
        <w:tab w:val="left" w:pos="7938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Sraz k odjezdu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je v sobotu 10. července 2021 v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7:45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v Kralupech nad Vltavou na nádraží.</w:t>
    </w:r>
  </w:p>
  <w:p w:rsidR="00000000" w:rsidDel="00000000" w:rsidP="00000000" w:rsidRDefault="00000000" w:rsidRPr="00000000" w14:paraId="00000035">
    <w:pPr>
      <w:widowControl w:val="1"/>
      <w:ind w:right="-2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Odjezd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8:12 vlakem směr Praha.</w:t>
    </w:r>
  </w:p>
  <w:p w:rsidR="00000000" w:rsidDel="00000000" w:rsidP="00000000" w:rsidRDefault="00000000" w:rsidRPr="00000000" w14:paraId="00000036">
    <w:pPr>
      <w:widowControl w:val="1"/>
      <w:jc w:val="both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Příjezd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bude v pondělí 19. července 2021 v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19:17 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do Kralup nad Vltavou na nádraží.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tabs>
        <w:tab w:val="left" w:pos="7938"/>
      </w:tabs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1"/>
      <w:tabs>
        <w:tab w:val="left" w:pos="7938"/>
      </w:tabs>
    </w:pPr>
    <w:rPr>
      <w:b w:val="1"/>
      <w:i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6077BB"/>
    <w:pPr>
      <w:widowControl w:val="0"/>
    </w:pPr>
  </w:style>
  <w:style w:type="paragraph" w:styleId="Nadpis1">
    <w:name w:val="heading 1"/>
    <w:basedOn w:val="Normln"/>
    <w:next w:val="Normln"/>
    <w:link w:val="Nadpis1Char"/>
    <w:uiPriority w:val="99"/>
    <w:qFormat w:val="1"/>
    <w:rsid w:val="006077BB"/>
    <w:pPr>
      <w:keepNext w:val="1"/>
      <w:outlineLvl w:val="0"/>
    </w:pPr>
    <w:rPr>
      <w:b w:val="1"/>
      <w:i w:val="1"/>
    </w:rPr>
  </w:style>
  <w:style w:type="paragraph" w:styleId="Nadpis2">
    <w:name w:val="heading 2"/>
    <w:basedOn w:val="Normln"/>
    <w:next w:val="Normln"/>
    <w:link w:val="Nadpis2Char"/>
    <w:uiPriority w:val="99"/>
    <w:qFormat w:val="1"/>
    <w:rsid w:val="006077BB"/>
    <w:pPr>
      <w:keepNext w:val="1"/>
      <w:tabs>
        <w:tab w:val="left" w:leader="dot" w:pos="7938"/>
      </w:tabs>
      <w:outlineLvl w:val="1"/>
    </w:pPr>
    <w:rPr>
      <w:b w:val="1"/>
      <w:i w:val="1"/>
      <w:sz w:val="24"/>
    </w:rPr>
  </w:style>
  <w:style w:type="paragraph" w:styleId="Nadpis3">
    <w:name w:val="heading 3"/>
    <w:basedOn w:val="Normln"/>
    <w:next w:val="Normln"/>
    <w:link w:val="Nadpis3Char"/>
    <w:uiPriority w:val="99"/>
    <w:qFormat w:val="1"/>
    <w:rsid w:val="006077BB"/>
    <w:pPr>
      <w:keepNext w:val="1"/>
      <w:widowControl w:val="1"/>
      <w:tabs>
        <w:tab w:val="left" w:leader="dot" w:pos="7938"/>
      </w:tabs>
      <w:outlineLvl w:val="2"/>
    </w:pPr>
    <w:rPr>
      <w:b w:val="1"/>
      <w:i w:val="1"/>
      <w:sz w:val="24"/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link w:val="Nadpis1"/>
    <w:uiPriority w:val="9"/>
    <w:rsid w:val="002D2844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Nadpis2Char" w:customStyle="1">
    <w:name w:val="Nadpis 2 Char"/>
    <w:link w:val="Nadpis2"/>
    <w:uiPriority w:val="9"/>
    <w:semiHidden w:val="1"/>
    <w:rsid w:val="002D2844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Nadpis3Char" w:customStyle="1">
    <w:name w:val="Nadpis 3 Char"/>
    <w:link w:val="Nadpis3"/>
    <w:uiPriority w:val="9"/>
    <w:semiHidden w:val="1"/>
    <w:rsid w:val="002D2844"/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Zhlav">
    <w:name w:val="header"/>
    <w:basedOn w:val="Normln"/>
    <w:link w:val="ZhlavChar"/>
    <w:uiPriority w:val="99"/>
    <w:rsid w:val="006077BB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semiHidden w:val="1"/>
    <w:rsid w:val="002D284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6077BB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semiHidden w:val="1"/>
    <w:rsid w:val="002D284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rsid w:val="006077BB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2D2844"/>
    <w:rPr>
      <w:sz w:val="0"/>
      <w:szCs w:val="0"/>
    </w:rPr>
  </w:style>
  <w:style w:type="character" w:styleId="Odkaznakoment">
    <w:name w:val="annotation reference"/>
    <w:uiPriority w:val="99"/>
    <w:semiHidden w:val="1"/>
    <w:rsid w:val="006077B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 w:val="1"/>
    <w:rsid w:val="006077BB"/>
  </w:style>
  <w:style w:type="character" w:styleId="TextkomenteChar" w:customStyle="1">
    <w:name w:val="Text komentáře Char"/>
    <w:link w:val="Textkomente"/>
    <w:uiPriority w:val="99"/>
    <w:semiHidden w:val="1"/>
    <w:rsid w:val="002D28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rsid w:val="006077BB"/>
    <w:rPr>
      <w:b w:val="1"/>
      <w:bCs w:val="1"/>
    </w:rPr>
  </w:style>
  <w:style w:type="character" w:styleId="PedmtkomenteChar" w:customStyle="1">
    <w:name w:val="Předmět komentáře Char"/>
    <w:link w:val="Pedmtkomente"/>
    <w:uiPriority w:val="99"/>
    <w:semiHidden w:val="1"/>
    <w:rsid w:val="002D2844"/>
    <w:rPr>
      <w:b w:val="1"/>
      <w:bCs w:val="1"/>
      <w:sz w:val="20"/>
      <w:szCs w:val="20"/>
    </w:rPr>
  </w:style>
  <w:style w:type="character" w:styleId="Hypertextovodkaz">
    <w:name w:val="Hyperlink"/>
    <w:uiPriority w:val="99"/>
    <w:rsid w:val="00291A2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 w:val="1"/>
    <w:unhideWhenUsed w:val="1"/>
    <w:rsid w:val="00870CB8"/>
    <w:rPr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spv.skolaveltrusy.cz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nt0LrQUB8Hiom68C4Uid0azxQ==">AMUW2mV/GfSDJbdHagxYXbNH5StbSSnQONqb3ZxHwEXfYCwS4OodzAhMRBXVYAyUZf1oIorI/o+6XVP1OVJentvG4Tg54v++xPPTMBGm8fv1LUZ/9rMlyFXtEMbSkp/fH7/AaAjjKL1W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2020-06-10T08:23:00Z</dcterms:created>
  <dc:creator>neznámý</dc:creator>
</cp:coreProperties>
</file>